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A2" w:rsidRP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252525"/>
          <w:sz w:val="28"/>
          <w:szCs w:val="28"/>
        </w:rPr>
      </w:pPr>
      <w:r w:rsidRPr="00017EA2">
        <w:rPr>
          <w:rFonts w:ascii="Arial" w:hAnsi="Arial" w:cs="Arial"/>
          <w:b/>
          <w:color w:val="252525"/>
          <w:sz w:val="28"/>
          <w:szCs w:val="28"/>
        </w:rPr>
        <w:t>Финансовое просвещение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Сайт о личном бюджете и многом другом в мире финансов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Перейти - </w:t>
      </w:r>
      <w:hyperlink r:id="rId4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https://profin.top/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proofErr w:type="spellStart"/>
      <w:r>
        <w:rPr>
          <w:rFonts w:ascii="Arial" w:hAnsi="Arial" w:cs="Arial"/>
          <w:color w:val="252525"/>
          <w:sz w:val="28"/>
          <w:szCs w:val="28"/>
        </w:rPr>
        <w:t>Видеолекции</w:t>
      </w:r>
      <w:proofErr w:type="spellEnd"/>
      <w:r>
        <w:rPr>
          <w:rFonts w:ascii="Arial" w:hAnsi="Arial" w:cs="Arial"/>
          <w:color w:val="252525"/>
          <w:sz w:val="28"/>
          <w:szCs w:val="28"/>
        </w:rPr>
        <w:t xml:space="preserve"> по финансовой грамотности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Перейти - </w:t>
      </w:r>
      <w:hyperlink r:id="rId5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https://www.youtube.com/playlist?list=PL-U1Z5tJ1i-aYDIzC1tW9stDXN4pVt704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 xml:space="preserve">Финансовая грамотность для </w:t>
      </w:r>
      <w:proofErr w:type="spellStart"/>
      <w:r>
        <w:rPr>
          <w:rFonts w:ascii="Arial" w:hAnsi="Arial" w:cs="Arial"/>
          <w:color w:val="252525"/>
          <w:sz w:val="28"/>
          <w:szCs w:val="28"/>
        </w:rPr>
        <w:t>школьников</w:t>
      </w:r>
      <w:proofErr w:type="gramStart"/>
      <w:r>
        <w:rPr>
          <w:rFonts w:ascii="Arial" w:hAnsi="Arial" w:cs="Arial"/>
          <w:color w:val="252525"/>
          <w:sz w:val="28"/>
          <w:szCs w:val="28"/>
        </w:rPr>
        <w:t>.А</w:t>
      </w:r>
      <w:proofErr w:type="gramEnd"/>
      <w:r>
        <w:rPr>
          <w:rFonts w:ascii="Arial" w:hAnsi="Arial" w:cs="Arial"/>
          <w:color w:val="252525"/>
          <w:sz w:val="28"/>
          <w:szCs w:val="28"/>
        </w:rPr>
        <w:t>вторы</w:t>
      </w:r>
      <w:proofErr w:type="spellEnd"/>
      <w:r>
        <w:rPr>
          <w:rFonts w:ascii="Arial" w:hAnsi="Arial" w:cs="Arial"/>
          <w:color w:val="252525"/>
          <w:sz w:val="28"/>
          <w:szCs w:val="28"/>
        </w:rPr>
        <w:t>: Горяев А., Чумаченко В.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Перейти - </w:t>
      </w:r>
      <w:hyperlink r:id="rId6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http://www.liveinternet.ru/community/5610805/post395415497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Детские деньги: книга для детей и родителей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Перейти  - </w:t>
      </w:r>
      <w:hyperlink r:id="rId7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https://yadi.sk/i/iJDRD-uG3Qn437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Полезная информация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hyperlink r:id="rId8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Новые банкноты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hyperlink r:id="rId9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Угрозы "цифровой" современности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hyperlink r:id="rId10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Зачем нужна страховка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hyperlink r:id="rId11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Карманные деньги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hyperlink r:id="rId12" w:tgtFrame="_blank" w:history="1">
        <w:proofErr w:type="spellStart"/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Краудфандинг</w:t>
        </w:r>
        <w:proofErr w:type="spellEnd"/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hyperlink r:id="rId13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Инфляция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hyperlink r:id="rId14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Финансовый план семьи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hyperlink r:id="rId15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Вернем монету в обращение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Интернет-ресурсы для повышения личной финансовой грамотности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1. </w:t>
      </w:r>
      <w:hyperlink r:id="rId16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http://www.fgramota.org/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lastRenderedPageBreak/>
        <w:t xml:space="preserve">Образовательный портал по финансовой грамотности Российской экономической школы (РЭШ). Главная цель портала – преподнести теоретические и прикладные знания по управлению личными финансами в современном формате </w:t>
      </w:r>
      <w:proofErr w:type="spellStart"/>
      <w:r>
        <w:rPr>
          <w:rFonts w:ascii="Arial" w:hAnsi="Arial" w:cs="Arial"/>
          <w:color w:val="252525"/>
          <w:sz w:val="28"/>
          <w:szCs w:val="28"/>
        </w:rPr>
        <w:t>edutainment</w:t>
      </w:r>
      <w:proofErr w:type="spellEnd"/>
      <w:r>
        <w:rPr>
          <w:rFonts w:ascii="Arial" w:hAnsi="Arial" w:cs="Arial"/>
          <w:color w:val="252525"/>
          <w:sz w:val="28"/>
          <w:szCs w:val="28"/>
        </w:rPr>
        <w:t xml:space="preserve">(обучение плюс развлечение). Все элементы портала – финансовая </w:t>
      </w:r>
      <w:proofErr w:type="spellStart"/>
      <w:r>
        <w:rPr>
          <w:rFonts w:ascii="Arial" w:hAnsi="Arial" w:cs="Arial"/>
          <w:color w:val="252525"/>
          <w:sz w:val="28"/>
          <w:szCs w:val="28"/>
        </w:rPr>
        <w:t>игра</w:t>
      </w:r>
      <w:proofErr w:type="gramStart"/>
      <w:r>
        <w:rPr>
          <w:rFonts w:ascii="Arial" w:hAnsi="Arial" w:cs="Arial"/>
          <w:color w:val="252525"/>
          <w:sz w:val="28"/>
          <w:szCs w:val="28"/>
        </w:rPr>
        <w:t>,о</w:t>
      </w:r>
      <w:proofErr w:type="gramEnd"/>
      <w:r>
        <w:rPr>
          <w:rFonts w:ascii="Arial" w:hAnsi="Arial" w:cs="Arial"/>
          <w:color w:val="252525"/>
          <w:sz w:val="28"/>
          <w:szCs w:val="28"/>
        </w:rPr>
        <w:t>нлайн-книга</w:t>
      </w:r>
      <w:proofErr w:type="spellEnd"/>
      <w:r>
        <w:rPr>
          <w:rFonts w:ascii="Arial" w:hAnsi="Arial" w:cs="Arial"/>
          <w:color w:val="252525"/>
          <w:sz w:val="28"/>
          <w:szCs w:val="28"/>
        </w:rPr>
        <w:t>, тесты, глоссарий – закладывают основы финансовой безопасности и грамотности граждан. Ключевым элементом портала является «народная» финансовая игра, цель которой – дать практические навыки использования финансовых инструментов и познакомить с азами финансовых концепций: соотношение между доходностью и риском, выгоды от диверсификации, управление портфелем и т.д.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2. </w:t>
      </w:r>
      <w:hyperlink r:id="rId17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http://finprosto.ru/?utm_source=sberbanksite&amp;utm_medium=tizer&amp;utm_term=finprosto&amp;utm_campaign=tizersitesberbank</w:t>
        </w:r>
      </w:hyperlink>
      <w:r>
        <w:rPr>
          <w:rFonts w:ascii="Arial" w:hAnsi="Arial" w:cs="Arial"/>
          <w:color w:val="252525"/>
          <w:sz w:val="28"/>
          <w:szCs w:val="28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 xml:space="preserve">Раздел «Финансовое просвещение» сайта Сберегательного банка предназначен для ознакомления с основными терминами, с которыми может встретиться </w:t>
      </w:r>
      <w:proofErr w:type="spellStart"/>
      <w:r>
        <w:rPr>
          <w:rFonts w:ascii="Arial" w:hAnsi="Arial" w:cs="Arial"/>
          <w:color w:val="252525"/>
          <w:sz w:val="28"/>
          <w:szCs w:val="28"/>
        </w:rPr>
        <w:t>клиент</w:t>
      </w:r>
      <w:proofErr w:type="gramStart"/>
      <w:r>
        <w:rPr>
          <w:rFonts w:ascii="Arial" w:hAnsi="Arial" w:cs="Arial"/>
          <w:color w:val="252525"/>
          <w:sz w:val="28"/>
          <w:szCs w:val="28"/>
        </w:rPr>
        <w:t>;с</w:t>
      </w:r>
      <w:proofErr w:type="gramEnd"/>
      <w:r>
        <w:rPr>
          <w:rFonts w:ascii="Arial" w:hAnsi="Arial" w:cs="Arial"/>
          <w:color w:val="252525"/>
          <w:sz w:val="28"/>
          <w:szCs w:val="28"/>
        </w:rPr>
        <w:t>одержит</w:t>
      </w:r>
      <w:proofErr w:type="spellEnd"/>
      <w:r>
        <w:rPr>
          <w:rFonts w:ascii="Arial" w:hAnsi="Arial" w:cs="Arial"/>
          <w:color w:val="252525"/>
          <w:sz w:val="28"/>
          <w:szCs w:val="28"/>
        </w:rPr>
        <w:t xml:space="preserve"> обучающие курсы о деньгах: как приумножить деньги; как застраховать то, что дорого; как оплачивать услуги и переводить деньги и т. д.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3. </w:t>
      </w:r>
      <w:hyperlink r:id="rId18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http://www.gorodfinansov.ru/</w:t>
        </w:r>
      </w:hyperlink>
      <w:r>
        <w:rPr>
          <w:rFonts w:ascii="Arial" w:hAnsi="Arial" w:cs="Arial"/>
          <w:color w:val="252525"/>
          <w:sz w:val="28"/>
          <w:szCs w:val="28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«Город финансов» – качественно новый интернет-ресурс в области </w:t>
      </w:r>
      <w:hyperlink r:id="rId19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финансовой</w:t>
        </w:r>
      </w:hyperlink>
      <w:r>
        <w:rPr>
          <w:rFonts w:ascii="Arial" w:hAnsi="Arial" w:cs="Arial"/>
          <w:color w:val="252525"/>
          <w:sz w:val="28"/>
          <w:szCs w:val="28"/>
        </w:rPr>
        <w:t xml:space="preserve"> грамотности с независимой позицией и объективной информацией. Проект рассчитан на широкую аудиторию, интересующуюся финансами. Посетители портала найдут на страницах«Города финансов» информацию о банковских услугах, особенностях и </w:t>
      </w:r>
      <w:proofErr w:type="spellStart"/>
      <w:r>
        <w:rPr>
          <w:rFonts w:ascii="Arial" w:hAnsi="Arial" w:cs="Arial"/>
          <w:color w:val="252525"/>
          <w:sz w:val="28"/>
          <w:szCs w:val="28"/>
        </w:rPr>
        <w:t>рисках,которые</w:t>
      </w:r>
      <w:proofErr w:type="spellEnd"/>
      <w:r>
        <w:rPr>
          <w:rFonts w:ascii="Arial" w:hAnsi="Arial" w:cs="Arial"/>
          <w:color w:val="252525"/>
          <w:sz w:val="28"/>
          <w:szCs w:val="28"/>
        </w:rPr>
        <w:t xml:space="preserve"> стоит учитывать при заключении договора на оказание банковских </w:t>
      </w:r>
      <w:proofErr w:type="spellStart"/>
      <w:r>
        <w:rPr>
          <w:rFonts w:ascii="Arial" w:hAnsi="Arial" w:cs="Arial"/>
          <w:color w:val="252525"/>
          <w:sz w:val="28"/>
          <w:szCs w:val="28"/>
        </w:rPr>
        <w:t>услуг</w:t>
      </w:r>
      <w:proofErr w:type="gramStart"/>
      <w:r>
        <w:rPr>
          <w:rFonts w:ascii="Arial" w:hAnsi="Arial" w:cs="Arial"/>
          <w:color w:val="252525"/>
          <w:sz w:val="28"/>
          <w:szCs w:val="28"/>
        </w:rPr>
        <w:t>.Н</w:t>
      </w:r>
      <w:proofErr w:type="gramEnd"/>
      <w:r>
        <w:rPr>
          <w:rFonts w:ascii="Arial" w:hAnsi="Arial" w:cs="Arial"/>
          <w:color w:val="252525"/>
          <w:sz w:val="28"/>
          <w:szCs w:val="28"/>
        </w:rPr>
        <w:t>а</w:t>
      </w:r>
      <w:proofErr w:type="spellEnd"/>
      <w:r>
        <w:rPr>
          <w:rFonts w:ascii="Arial" w:hAnsi="Arial" w:cs="Arial"/>
          <w:color w:val="252525"/>
          <w:sz w:val="28"/>
          <w:szCs w:val="28"/>
        </w:rPr>
        <w:t xml:space="preserve"> портале есть раздел «Личные финансы». В этом разделе эксперты «Города Финансов» расскажут вам о том, как правильно вести семейный бюджет и контролировать личные финансы. Вы научитесь грамотно управлять личными финансами, сумеете оптимизировать доходы и расходы, а, главное, – поймете, как можно нормально и достойно жить даже на не очень большую зарплату. В разделе</w:t>
      </w:r>
      <w:proofErr w:type="gramStart"/>
      <w:r>
        <w:rPr>
          <w:rFonts w:ascii="Arial" w:hAnsi="Arial" w:cs="Arial"/>
          <w:color w:val="252525"/>
          <w:sz w:val="28"/>
          <w:szCs w:val="28"/>
        </w:rPr>
        <w:t>«Л</w:t>
      </w:r>
      <w:proofErr w:type="gramEnd"/>
      <w:r>
        <w:rPr>
          <w:rFonts w:ascii="Arial" w:hAnsi="Arial" w:cs="Arial"/>
          <w:color w:val="252525"/>
          <w:sz w:val="28"/>
          <w:szCs w:val="28"/>
        </w:rPr>
        <w:t>ичные финансы» находится «Школа денег».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4. </w:t>
      </w:r>
      <w:hyperlink r:id="rId20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http://my-capital.narod.ru/</w:t>
        </w:r>
      </w:hyperlink>
      <w:r>
        <w:rPr>
          <w:rFonts w:ascii="Arial" w:hAnsi="Arial" w:cs="Arial"/>
          <w:color w:val="252525"/>
          <w:sz w:val="28"/>
          <w:szCs w:val="28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 xml:space="preserve">Этот сайт призван легко и доступно </w:t>
      </w:r>
      <w:proofErr w:type="gramStart"/>
      <w:r>
        <w:rPr>
          <w:rFonts w:ascii="Arial" w:hAnsi="Arial" w:cs="Arial"/>
          <w:color w:val="252525"/>
          <w:sz w:val="28"/>
          <w:szCs w:val="28"/>
        </w:rPr>
        <w:t>рассказывать</w:t>
      </w:r>
      <w:proofErr w:type="gramEnd"/>
      <w:r>
        <w:rPr>
          <w:rFonts w:ascii="Arial" w:hAnsi="Arial" w:cs="Arial"/>
          <w:color w:val="252525"/>
          <w:sz w:val="28"/>
          <w:szCs w:val="28"/>
        </w:rPr>
        <w:t xml:space="preserve"> вам о планировании вашего финансового благополучия. Где взять деньги, что делать с деньгами, основы финансового планирования и т. д.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5. </w:t>
      </w:r>
      <w:hyperlink r:id="rId21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http://www.cbr.ru/fingramota/</w:t>
        </w:r>
      </w:hyperlink>
      <w:r>
        <w:rPr>
          <w:rFonts w:ascii="Arial" w:hAnsi="Arial" w:cs="Arial"/>
          <w:color w:val="252525"/>
          <w:sz w:val="28"/>
          <w:szCs w:val="28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lastRenderedPageBreak/>
        <w:t xml:space="preserve">Данный раздел сайта Банка России посвящен повышению </w:t>
      </w:r>
      <w:proofErr w:type="gramStart"/>
      <w:r>
        <w:rPr>
          <w:rFonts w:ascii="Arial" w:hAnsi="Arial" w:cs="Arial"/>
          <w:color w:val="252525"/>
          <w:sz w:val="28"/>
          <w:szCs w:val="28"/>
        </w:rPr>
        <w:t>уровня финансовой грамотности граждан России всех возрастов</w:t>
      </w:r>
      <w:proofErr w:type="gramEnd"/>
      <w:r>
        <w:rPr>
          <w:rFonts w:ascii="Arial" w:hAnsi="Arial" w:cs="Arial"/>
          <w:color w:val="252525"/>
          <w:sz w:val="28"/>
          <w:szCs w:val="28"/>
        </w:rPr>
        <w:t xml:space="preserve"> и социального статуса. Также здесь можно найти информацию об истории Банка России и российской банковской системы в целом. Сказки и рассказы для детей.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6. </w:t>
      </w:r>
      <w:hyperlink r:id="rId22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http://www.cbr.ru/fingramota/?PrtId=mon</w:t>
        </w:r>
      </w:hyperlink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Информационные буклеты о признаках платежеспособности денежных знаков Банка России.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7. </w:t>
      </w:r>
      <w:hyperlink r:id="rId23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http://www.ja-russia.ru/ru/fl/</w:t>
        </w:r>
      </w:hyperlink>
      <w:r>
        <w:rPr>
          <w:rFonts w:ascii="Arial" w:hAnsi="Arial" w:cs="Arial"/>
          <w:color w:val="252525"/>
          <w:sz w:val="28"/>
          <w:szCs w:val="28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 xml:space="preserve">Межрегиональная общественная организация (МОО) «Достижения молодых» – </w:t>
      </w:r>
      <w:proofErr w:type="spellStart"/>
      <w:r>
        <w:rPr>
          <w:rFonts w:ascii="Arial" w:hAnsi="Arial" w:cs="Arial"/>
          <w:color w:val="252525"/>
          <w:sz w:val="28"/>
          <w:szCs w:val="28"/>
        </w:rPr>
        <w:t>Junior</w:t>
      </w:r>
      <w:proofErr w:type="spellEnd"/>
      <w:r>
        <w:rPr>
          <w:rFonts w:ascii="Arial" w:hAnsi="Arial" w:cs="Arial"/>
          <w:color w:val="252525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52525"/>
          <w:sz w:val="28"/>
          <w:szCs w:val="28"/>
        </w:rPr>
        <w:t>AchievementRussia</w:t>
      </w:r>
      <w:proofErr w:type="spellEnd"/>
      <w:r>
        <w:rPr>
          <w:rFonts w:ascii="Arial" w:hAnsi="Arial" w:cs="Arial"/>
          <w:color w:val="252525"/>
          <w:sz w:val="28"/>
          <w:szCs w:val="28"/>
        </w:rPr>
        <w:t>. Материалы по финансовой грамотности.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8. </w:t>
      </w:r>
      <w:hyperlink r:id="rId24" w:tgtFrame="_blank" w:history="1">
        <w:r>
          <w:rPr>
            <w:rStyle w:val="a4"/>
            <w:rFonts w:ascii="Arial" w:hAnsi="Arial" w:cs="Arial"/>
            <w:color w:val="304723"/>
            <w:sz w:val="20"/>
            <w:szCs w:val="20"/>
            <w:u w:val="none"/>
          </w:rPr>
          <w:t>http://www.familyfinance.ru/</w:t>
        </w:r>
      </w:hyperlink>
      <w:r>
        <w:rPr>
          <w:rFonts w:ascii="Arial" w:hAnsi="Arial" w:cs="Arial"/>
          <w:color w:val="252525"/>
          <w:sz w:val="28"/>
          <w:szCs w:val="28"/>
        </w:rPr>
        <w:t> </w:t>
      </w:r>
    </w:p>
    <w:p w:rsidR="00017EA2" w:rsidRDefault="00017EA2" w:rsidP="00017EA2">
      <w:pPr>
        <w:pStyle w:val="a3"/>
        <w:shd w:val="clear" w:color="auto" w:fill="FFFFFF"/>
        <w:spacing w:before="0" w:before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8"/>
          <w:szCs w:val="28"/>
        </w:rPr>
        <w:t>Уроки здорового отношения к деньгам, которые позволят вам сформировать у детей правильное представление о том, что такое деньги</w:t>
      </w:r>
    </w:p>
    <w:p w:rsidR="005A703C" w:rsidRDefault="005A703C"/>
    <w:sectPr w:rsidR="005A703C" w:rsidSect="005A7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7EA2"/>
    <w:rsid w:val="00017EA2"/>
    <w:rsid w:val="005A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7E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2-orel.okis.ru/files/6/6/2/662/%D0%9D%D0%BE%D0%B2%D1%8B%D0%B5%20%D0%B1%D0%B0%D0%BD%D0%BA%D0%BD%D0%BE%D1%82%D1%8B%20%D0%91%D0%B0%D0%BD%D0%BA%D0%B0%20%D0%A0%D0%BE%D1%81%D1%81%D0%B8%D0%B8.docx" TargetMode="External"/><Relationship Id="rId13" Type="http://schemas.openxmlformats.org/officeDocument/2006/relationships/hyperlink" Target="http://mkshool.ucoz.ru/Novosty/infljacija.pdf" TargetMode="External"/><Relationship Id="rId18" Type="http://schemas.openxmlformats.org/officeDocument/2006/relationships/hyperlink" Target="http://www.gorodfinansov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cbr.ru/fingramota/" TargetMode="External"/><Relationship Id="rId7" Type="http://schemas.openxmlformats.org/officeDocument/2006/relationships/hyperlink" Target="https://yadi.sk/i/iJDRD-uG3Qn437" TargetMode="External"/><Relationship Id="rId12" Type="http://schemas.openxmlformats.org/officeDocument/2006/relationships/hyperlink" Target="http://mkshool.ucoz.ru/Novosty/kraudfanding.pdf" TargetMode="External"/><Relationship Id="rId17" Type="http://schemas.openxmlformats.org/officeDocument/2006/relationships/hyperlink" Target="http://finprosto.ru/?utm_source=sberbanksite&amp;utm_medium=tizer&amp;utm_term=finprosto&amp;utm_campaign=tizersitesberbank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fgramota.org/" TargetMode="External"/><Relationship Id="rId20" Type="http://schemas.openxmlformats.org/officeDocument/2006/relationships/hyperlink" Target="http://my-capital.naro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iveinternet.ru/community/5610805/post395415497" TargetMode="External"/><Relationship Id="rId11" Type="http://schemas.openxmlformats.org/officeDocument/2006/relationships/hyperlink" Target="https://yadi.sk/i/xye89fiz3SMvrV" TargetMode="External"/><Relationship Id="rId24" Type="http://schemas.openxmlformats.org/officeDocument/2006/relationships/hyperlink" Target="http://www.familyfinance.ru/" TargetMode="External"/><Relationship Id="rId5" Type="http://schemas.openxmlformats.org/officeDocument/2006/relationships/hyperlink" Target="https://www.youtube.com/playlist?list=PL-U1Z5tJ1i-aYDIzC1tW9stDXN4pVt704" TargetMode="External"/><Relationship Id="rId15" Type="http://schemas.openxmlformats.org/officeDocument/2006/relationships/hyperlink" Target="http://mkshool.ucoz.ru/ushenikam/vernem_monetu_v_obrashhenie.pdf" TargetMode="External"/><Relationship Id="rId23" Type="http://schemas.openxmlformats.org/officeDocument/2006/relationships/hyperlink" Target="http://www.ja-russia.ru/ru/fl/" TargetMode="External"/><Relationship Id="rId10" Type="http://schemas.openxmlformats.org/officeDocument/2006/relationships/hyperlink" Target="https://yadi.sk/i/Lf7Kv6pJ3SMvrT" TargetMode="External"/><Relationship Id="rId19" Type="http://schemas.openxmlformats.org/officeDocument/2006/relationships/hyperlink" Target="http://www.gorodfinansov.ru/content" TargetMode="External"/><Relationship Id="rId4" Type="http://schemas.openxmlformats.org/officeDocument/2006/relationships/hyperlink" Target="https://profin.top/" TargetMode="External"/><Relationship Id="rId9" Type="http://schemas.openxmlformats.org/officeDocument/2006/relationships/hyperlink" Target="http://school-2-orel.okis.ru/files/6/6/2/662/%D0%A3%D0%B3%D1%80%D0%BE%D0%B7%D1%8B_%D1%86%D0%B8%D1%84%D1%80%D0%BE%D0%B2%D0%BE%D0%B9_%D1%81%D0%BE%D0%B2%D1%80%D0%B5%D0%BC%D0%B5%D0%BD%D0%BD%D0%BE%D1%81%D1%82%D0%B8.docx" TargetMode="External"/><Relationship Id="rId14" Type="http://schemas.openxmlformats.org/officeDocument/2006/relationships/hyperlink" Target="http://mkshool.ucoz.ru/ushenikam/finansovyi_plan_semi.pdf" TargetMode="External"/><Relationship Id="rId22" Type="http://schemas.openxmlformats.org/officeDocument/2006/relationships/hyperlink" Target="http://www.cbr.ru/fingramota/?PrtId=m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810</Words>
  <Characters>4623</Characters>
  <Application>Microsoft Office Word</Application>
  <DocSecurity>0</DocSecurity>
  <Lines>38</Lines>
  <Paragraphs>10</Paragraphs>
  <ScaleCrop>false</ScaleCrop>
  <Company>Microsoft</Company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русск.яз.</dc:creator>
  <cp:lastModifiedBy>кабинет русск.яз.</cp:lastModifiedBy>
  <cp:revision>1</cp:revision>
  <dcterms:created xsi:type="dcterms:W3CDTF">2019-04-26T11:28:00Z</dcterms:created>
  <dcterms:modified xsi:type="dcterms:W3CDTF">2019-04-26T11:30:00Z</dcterms:modified>
</cp:coreProperties>
</file>